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4A" w:rsidRPr="006F164A" w:rsidRDefault="006F164A" w:rsidP="006F164A">
      <w:pPr>
        <w:numPr>
          <w:ilvl w:val="1"/>
          <w:numId w:val="1"/>
        </w:numPr>
        <w:shd w:val="clear" w:color="auto" w:fill="008C3E"/>
        <w:spacing w:before="100" w:beforeAutospacing="1" w:after="100" w:afterAutospacing="1"/>
        <w:ind w:left="-225"/>
        <w:textAlignment w:val="center"/>
        <w:rPr>
          <w:rFonts w:ascii="Arial" w:eastAsia="Times New Roman" w:hAnsi="Arial" w:cs="Arial"/>
          <w:color w:val="666666"/>
          <w:lang w:val="es-CO" w:eastAsia="es-ES_tradnl"/>
        </w:rPr>
      </w:pPr>
    </w:p>
    <w:p w:rsidR="006F164A" w:rsidRPr="006F164A" w:rsidRDefault="00120C2C" w:rsidP="006F164A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ind w:left="-225"/>
        <w:rPr>
          <w:rFonts w:ascii="Arial" w:eastAsia="Times New Roman" w:hAnsi="Arial" w:cs="Arial"/>
          <w:i/>
          <w:iCs/>
          <w:color w:val="777777"/>
          <w:sz w:val="19"/>
          <w:szCs w:val="19"/>
          <w:lang w:val="es-CO" w:eastAsia="es-ES_tradnl"/>
        </w:rPr>
      </w:pPr>
      <w:hyperlink r:id="rId5" w:history="1">
        <w:r w:rsidR="006F164A" w:rsidRPr="006F164A">
          <w:rPr>
            <w:rFonts w:ascii="Arial" w:eastAsia="Times New Roman" w:hAnsi="Arial" w:cs="Arial"/>
            <w:i/>
            <w:iCs/>
            <w:color w:val="777777"/>
            <w:sz w:val="19"/>
            <w:szCs w:val="19"/>
            <w:lang w:val="es-CO" w:eastAsia="es-ES_tradnl"/>
          </w:rPr>
          <w:t>Portal DIAN</w:t>
        </w:r>
      </w:hyperlink>
    </w:p>
    <w:p w:rsidR="006F164A" w:rsidRPr="006F164A" w:rsidRDefault="006F164A" w:rsidP="006F164A">
      <w:pPr>
        <w:shd w:val="clear" w:color="auto" w:fill="F3F3F3"/>
        <w:spacing w:after="150"/>
        <w:jc w:val="center"/>
        <w:outlineLvl w:val="0"/>
        <w:rPr>
          <w:rFonts w:ascii="inherit" w:eastAsia="Times New Roman" w:hAnsi="inherit" w:cs="Arial"/>
          <w:b/>
          <w:bCs/>
          <w:caps/>
          <w:color w:val="008000"/>
          <w:kern w:val="36"/>
          <w:sz w:val="36"/>
          <w:szCs w:val="36"/>
          <w:lang w:val="es-CO" w:eastAsia="es-ES_tradnl"/>
        </w:rPr>
      </w:pPr>
      <w:r w:rsidRPr="006F164A">
        <w:rPr>
          <w:rFonts w:ascii="inherit" w:eastAsia="Times New Roman" w:hAnsi="inherit" w:cs="Arial"/>
          <w:b/>
          <w:bCs/>
          <w:caps/>
          <w:color w:val="008000"/>
          <w:kern w:val="36"/>
          <w:sz w:val="36"/>
          <w:szCs w:val="36"/>
          <w:lang w:val="es-CO" w:eastAsia="es-ES_tradnl"/>
        </w:rPr>
        <w:t> </w:t>
      </w:r>
    </w:p>
    <w:p w:rsidR="006F164A" w:rsidRPr="006F164A" w:rsidRDefault="006F164A" w:rsidP="006F164A">
      <w:pPr>
        <w:shd w:val="clear" w:color="auto" w:fill="F3F3F3"/>
        <w:spacing w:after="150"/>
        <w:jc w:val="center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b/>
          <w:bCs/>
          <w:color w:val="008000"/>
          <w:sz w:val="36"/>
          <w:szCs w:val="36"/>
          <w:lang w:val="es-CO" w:eastAsia="es-ES_tradnl"/>
        </w:rPr>
        <w:t>Ingrese y presente su Reporte de Conciliación Fiscal, anexo Formulario 110 - Formato 2516​</w:t>
      </w:r>
    </w:p>
    <w:p w:rsidR="006F164A" w:rsidRPr="006F164A" w:rsidRDefault="006F164A" w:rsidP="006F164A">
      <w:pPr>
        <w:shd w:val="clear" w:color="auto" w:fill="F3F3F3"/>
        <w:spacing w:after="150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6F164A" w:rsidRPr="006F164A" w:rsidTr="006F164A">
        <w:tc>
          <w:tcPr>
            <w:tcW w:w="1710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b/>
                <w:bCs/>
                <w:sz w:val="30"/>
                <w:szCs w:val="30"/>
                <w:lang w:val="es-CO" w:eastAsia="es-ES_tradnl"/>
              </w:rPr>
              <w:t>​</w:t>
            </w:r>
            <w:r w:rsidRPr="006F164A">
              <w:rPr>
                <w:rFonts w:ascii="Arial" w:eastAsia="Times New Roman" w:hAnsi="Arial" w:cs="Arial"/>
                <w:b/>
                <w:bCs/>
                <w:i/>
                <w:iCs/>
                <w:sz w:val="30"/>
                <w:szCs w:val="30"/>
                <w:lang w:val="es-CO" w:eastAsia="es-ES_tradnl"/>
              </w:rPr>
              <w:t>Señores contribuyentes, tenga en cuenta qué:</w:t>
            </w:r>
          </w:p>
          <w:p w:rsidR="006F164A" w:rsidRPr="006F164A" w:rsidRDefault="006F164A" w:rsidP="006F164A">
            <w:pPr>
              <w:spacing w:after="150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i/>
                <w:iCs/>
                <w:color w:val="0072C6"/>
                <w:sz w:val="30"/>
                <w:szCs w:val="30"/>
                <w:lang w:val="es-CO" w:eastAsia="es-ES_tradnl"/>
              </w:rPr>
              <w:t>La obligación de presentación del Reporte de Conciliación Fiscal a través del Formato 2516, se entiende cumplida con el envío de la información dentro de los plazos, que van entre el 24 de octubre y el 7 de noviembre de 2018.</w:t>
            </w:r>
          </w:p>
          <w:p w:rsidR="006F164A" w:rsidRPr="006F164A" w:rsidRDefault="006F164A" w:rsidP="006F164A">
            <w:pPr>
              <w:spacing w:after="150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i/>
                <w:iCs/>
                <w:color w:val="0072C6"/>
                <w:sz w:val="30"/>
                <w:szCs w:val="30"/>
                <w:lang w:val="es-CO" w:eastAsia="es-ES_tradnl"/>
              </w:rPr>
              <w:t>El archivo cargado al sistema queda sujeto a validación posterior por parte de la DIAN, en un tiempo que puede variar dependiendo del volumen de carga del sistema.</w:t>
            </w:r>
          </w:p>
          <w:p w:rsidR="006F164A" w:rsidRPr="006F164A" w:rsidRDefault="006F164A" w:rsidP="006F164A">
            <w:pPr>
              <w:spacing w:after="150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i/>
                <w:iCs/>
                <w:color w:val="0072C6"/>
                <w:sz w:val="30"/>
                <w:szCs w:val="30"/>
                <w:lang w:val="es-CO" w:eastAsia="es-ES_tradnl"/>
              </w:rPr>
              <w:t>El resultado del envío debe consultarse a través del link “Consulta Conciliación Fiscal", dentro de los 5 días siguientes a la presentación de la información. Si después del quinto (5) día la solicitud no es EXITOSA, deberá proceder a descargar el archivo “Reporte errores", corregir la información y presentarla nuevamente como inicial, a partir del 13 de noviembre de 2018.</w:t>
            </w:r>
          </w:p>
        </w:tc>
      </w:tr>
    </w:tbl>
    <w:p w:rsidR="006F164A" w:rsidRPr="006F164A" w:rsidRDefault="006F164A" w:rsidP="006F164A">
      <w:pPr>
        <w:shd w:val="clear" w:color="auto" w:fill="F3F3F3"/>
        <w:spacing w:after="150"/>
        <w:jc w:val="center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 </w:t>
      </w:r>
    </w:p>
    <w:p w:rsidR="006F164A" w:rsidRPr="006F164A" w:rsidRDefault="006F164A" w:rsidP="006F164A">
      <w:pPr>
        <w:shd w:val="clear" w:color="auto" w:fill="F3F3F3"/>
        <w:spacing w:after="150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La DIAN informa a los contribuyentes del Impuesto Sobre la Renta y Complementarios, que en 2017 obtuvieron ingresos brutos fiscales iguales o superiores a 45.000 UVT, que ya está habitado el servicio para la presentación del archivo .xml del Reporte de Conciliación Fiscal, anexo Formulario 110 - Formato 2516</w:t>
      </w:r>
    </w:p>
    <w:p w:rsidR="006F164A" w:rsidRPr="006F164A" w:rsidRDefault="006F164A" w:rsidP="006F164A">
      <w:pPr>
        <w:shd w:val="clear" w:color="auto" w:fill="F3F3F3"/>
        <w:spacing w:after="150"/>
        <w:jc w:val="both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Recuerde que se aproximan los vencimientos, los cuales van entre el 24 de octubre y el 7 de noviembre de 2018, de acuerdo con el último dígito del número de NIT, así: </w:t>
      </w:r>
    </w:p>
    <w:p w:rsidR="006F164A" w:rsidRPr="006F164A" w:rsidRDefault="006F164A" w:rsidP="006F164A">
      <w:pPr>
        <w:shd w:val="clear" w:color="auto" w:fill="F3F3F3"/>
        <w:spacing w:after="150"/>
        <w:jc w:val="both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 </w:t>
      </w:r>
    </w:p>
    <w:p w:rsidR="006F164A" w:rsidRPr="006F164A" w:rsidRDefault="006F164A" w:rsidP="006F164A">
      <w:pPr>
        <w:shd w:val="clear" w:color="auto" w:fill="F3F3F3"/>
        <w:spacing w:after="150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b/>
          <w:bCs/>
          <w:color w:val="454545"/>
          <w:sz w:val="30"/>
          <w:szCs w:val="30"/>
          <w:lang w:val="es-CO" w:eastAsia="es-ES_tradnl"/>
        </w:rPr>
        <w:lastRenderedPageBreak/>
        <w:t>VENCIMIENTOS AÑO GRAVABLE 2017</w:t>
      </w:r>
    </w:p>
    <w:tbl>
      <w:tblPr>
        <w:tblW w:w="63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283"/>
      </w:tblGrid>
      <w:tr w:rsidR="006F164A" w:rsidRPr="006F164A" w:rsidTr="006F164A">
        <w:trPr>
          <w:trHeight w:val="510"/>
        </w:trPr>
        <w:tc>
          <w:tcPr>
            <w:tcW w:w="31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b/>
                <w:bCs/>
                <w:sz w:val="30"/>
                <w:szCs w:val="30"/>
                <w:lang w:val="es-CO" w:eastAsia="es-ES_tradnl"/>
              </w:rPr>
              <w:t>Si el ultimo digito es</w:t>
            </w:r>
          </w:p>
        </w:tc>
        <w:tc>
          <w:tcPr>
            <w:tcW w:w="31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b/>
                <w:bCs/>
                <w:sz w:val="30"/>
                <w:szCs w:val="30"/>
                <w:lang w:val="es-CO" w:eastAsia="es-ES_tradnl"/>
              </w:rPr>
              <w:t>Hasta el día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24 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25 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26 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29 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30 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31de octubre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1 de noviembre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 de noviembre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6 de noviembre de 2018</w:t>
            </w:r>
          </w:p>
        </w:tc>
      </w:tr>
      <w:tr w:rsidR="006F164A" w:rsidRPr="006F164A" w:rsidTr="006F164A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F164A" w:rsidRPr="006F164A" w:rsidRDefault="006F164A" w:rsidP="006F164A">
            <w:pPr>
              <w:spacing w:after="150"/>
              <w:jc w:val="center"/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</w:pPr>
            <w:r w:rsidRPr="006F164A">
              <w:rPr>
                <w:rFonts w:ascii="Arial" w:eastAsia="Times New Roman" w:hAnsi="Arial" w:cs="Arial"/>
                <w:sz w:val="30"/>
                <w:szCs w:val="30"/>
                <w:lang w:val="es-CO" w:eastAsia="es-ES_tradnl"/>
              </w:rPr>
              <w:t>7 de noviembre de 2018</w:t>
            </w:r>
          </w:p>
        </w:tc>
      </w:tr>
    </w:tbl>
    <w:p w:rsidR="006F164A" w:rsidRPr="006F164A" w:rsidRDefault="006F164A" w:rsidP="006F164A">
      <w:pPr>
        <w:shd w:val="clear" w:color="auto" w:fill="F3F3F3"/>
        <w:spacing w:after="150"/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</w:pPr>
      <w:r w:rsidRPr="006F164A">
        <w:rPr>
          <w:rFonts w:ascii="Arial" w:eastAsia="Times New Roman" w:hAnsi="Arial" w:cs="Arial"/>
          <w:color w:val="454545"/>
          <w:sz w:val="30"/>
          <w:szCs w:val="30"/>
          <w:lang w:val="es-CO" w:eastAsia="es-ES_tradnl"/>
        </w:rPr>
        <w:t> </w:t>
      </w:r>
    </w:p>
    <w:p w:rsidR="00120C2C" w:rsidRDefault="00120C2C" w:rsidP="00120C2C">
      <w:pPr>
        <w:pStyle w:val="yiv6139285211msonormal"/>
        <w:shd w:val="clear" w:color="auto" w:fill="FFFFFF"/>
        <w:spacing w:after="0" w:afterAutospacing="0"/>
        <w:ind w:left="60" w:right="60"/>
        <w:rPr>
          <w:color w:val="26282A"/>
        </w:rPr>
      </w:pPr>
      <w:hyperlink r:id="rId6" w:tgtFrame="_blank" w:history="1">
        <w:r>
          <w:rPr>
            <w:rStyle w:val="Hipervnculo"/>
            <w:rFonts w:ascii="Calibri" w:hAnsi="Calibri" w:cs="Calibri"/>
            <w:b/>
            <w:bCs/>
            <w:i/>
            <w:iCs/>
            <w:color w:val="333366"/>
            <w:sz w:val="22"/>
            <w:szCs w:val="22"/>
            <w:lang w:val="es-ES"/>
          </w:rPr>
          <w:t>https://www.dian.gov.co/Paginas/Ingrese-y-presente-su-Reporte-de-Conciliacion-Fiscal-anexo-Formulario-110-Formato-2516.aspx</w:t>
        </w:r>
      </w:hyperlink>
    </w:p>
    <w:p w:rsidR="00120C2C" w:rsidRDefault="00120C2C" w:rsidP="00120C2C"/>
    <w:p w:rsidR="00C1617F" w:rsidRDefault="00C1617F">
      <w:bookmarkStart w:id="0" w:name="_GoBack"/>
      <w:bookmarkEnd w:id="0"/>
    </w:p>
    <w:sectPr w:rsidR="00C1617F" w:rsidSect="00A34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C72"/>
    <w:multiLevelType w:val="multilevel"/>
    <w:tmpl w:val="CB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A489A"/>
    <w:multiLevelType w:val="multilevel"/>
    <w:tmpl w:val="D9A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A"/>
    <w:rsid w:val="00120C2C"/>
    <w:rsid w:val="006F164A"/>
    <w:rsid w:val="00A34E9D"/>
    <w:rsid w:val="00C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281ACE80-6F44-C341-A01E-788B3BE8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F16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64A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ES_tradnl"/>
    </w:rPr>
  </w:style>
  <w:style w:type="paragraph" w:customStyle="1" w:styleId="static">
    <w:name w:val="static"/>
    <w:basedOn w:val="Normal"/>
    <w:rsid w:val="006F1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164A"/>
    <w:rPr>
      <w:color w:val="0000FF"/>
      <w:u w:val="single"/>
    </w:rPr>
  </w:style>
  <w:style w:type="character" w:customStyle="1" w:styleId="menu-item-text">
    <w:name w:val="menu-item-text"/>
    <w:basedOn w:val="Fuentedeprrafopredeter"/>
    <w:rsid w:val="006F164A"/>
  </w:style>
  <w:style w:type="paragraph" w:customStyle="1" w:styleId="dynamic">
    <w:name w:val="dynamic"/>
    <w:basedOn w:val="Normal"/>
    <w:rsid w:val="006F1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NormalWeb">
    <w:name w:val="Normal (Web)"/>
    <w:basedOn w:val="Normal"/>
    <w:uiPriority w:val="99"/>
    <w:semiHidden/>
    <w:unhideWhenUsed/>
    <w:rsid w:val="006F1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styleId="Textoennegrita">
    <w:name w:val="Strong"/>
    <w:basedOn w:val="Fuentedeprrafopredeter"/>
    <w:uiPriority w:val="22"/>
    <w:qFormat/>
    <w:rsid w:val="006F164A"/>
    <w:rPr>
      <w:b/>
      <w:bCs/>
    </w:rPr>
  </w:style>
  <w:style w:type="character" w:styleId="nfasis">
    <w:name w:val="Emphasis"/>
    <w:basedOn w:val="Fuentedeprrafopredeter"/>
    <w:uiPriority w:val="20"/>
    <w:qFormat/>
    <w:rsid w:val="006F164A"/>
    <w:rPr>
      <w:i/>
      <w:iCs/>
    </w:rPr>
  </w:style>
  <w:style w:type="paragraph" w:customStyle="1" w:styleId="yiv6139285211msonormal">
    <w:name w:val="yiv6139285211msonormal"/>
    <w:basedOn w:val="Normal"/>
    <w:rsid w:val="00120C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89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3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n.gov.co/Paginas/Ingrese-y-presente-su-Reporte-de-Conciliacion-Fiscal-anexo-Formulario-110-Formato-2516.aspx" TargetMode="External"/><Relationship Id="rId5" Type="http://schemas.openxmlformats.org/officeDocument/2006/relationships/hyperlink" Target="https://www.dian.gov.co/Paginas/Inicio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cote</dc:creator>
  <cp:keywords/>
  <dc:description/>
  <cp:lastModifiedBy>gustavo cote</cp:lastModifiedBy>
  <cp:revision>2</cp:revision>
  <dcterms:created xsi:type="dcterms:W3CDTF">2018-10-26T14:30:00Z</dcterms:created>
  <dcterms:modified xsi:type="dcterms:W3CDTF">2018-10-26T14:33:00Z</dcterms:modified>
</cp:coreProperties>
</file>