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E426" w14:textId="3A84AA97" w:rsidR="00121792" w:rsidRPr="00121792" w:rsidRDefault="00121792" w:rsidP="00121792">
      <w:pPr>
        <w:pStyle w:val="Sinespaciado"/>
        <w:jc w:val="both"/>
        <w:rPr>
          <w:rFonts w:ascii="Verdana" w:hAnsi="Verdana"/>
          <w:b/>
          <w:bCs/>
        </w:rPr>
      </w:pPr>
      <w:bookmarkStart w:id="0" w:name="bookmark0"/>
      <w:bookmarkStart w:id="1" w:name="_GoBack"/>
      <w:bookmarkEnd w:id="1"/>
      <w:r w:rsidRPr="00121792">
        <w:rPr>
          <w:rFonts w:ascii="Verdana" w:hAnsi="Verdana"/>
          <w:b/>
          <w:bCs/>
        </w:rPr>
        <w:t>COMUNICADO DE PRENSA DEL 18 DE AGOSTO DE 2020</w:t>
      </w:r>
    </w:p>
    <w:p w14:paraId="0E912339" w14:textId="038A6438" w:rsidR="00121792" w:rsidRPr="00121792" w:rsidRDefault="00121792" w:rsidP="00121792">
      <w:pPr>
        <w:pStyle w:val="Sinespaciado"/>
        <w:jc w:val="both"/>
        <w:rPr>
          <w:rFonts w:ascii="Verdana" w:hAnsi="Verdana"/>
          <w:b/>
          <w:bCs/>
        </w:rPr>
      </w:pPr>
      <w:r w:rsidRPr="00121792">
        <w:rPr>
          <w:rFonts w:ascii="Verdana" w:hAnsi="Verdana"/>
          <w:b/>
          <w:bCs/>
        </w:rPr>
        <w:t>UNIDAD DE GESTIÓN PENSIONAL Y PARAFISCALES DE LA PROTECCIÓN SOCIAL</w:t>
      </w:r>
    </w:p>
    <w:p w14:paraId="471BB452" w14:textId="77777777" w:rsidR="00121792" w:rsidRDefault="00121792" w:rsidP="00121792">
      <w:pPr>
        <w:pStyle w:val="Sinespaciado"/>
        <w:jc w:val="both"/>
        <w:rPr>
          <w:rFonts w:ascii="Verdana" w:hAnsi="Verdana"/>
        </w:rPr>
      </w:pPr>
    </w:p>
    <w:p w14:paraId="367B0D54" w14:textId="214959A5" w:rsidR="007B1C74" w:rsidRPr="00121792" w:rsidRDefault="003B1495" w:rsidP="00121792">
      <w:pPr>
        <w:pStyle w:val="Sinespaciado"/>
        <w:jc w:val="both"/>
        <w:rPr>
          <w:rFonts w:ascii="Verdana" w:hAnsi="Verdana"/>
          <w:b/>
          <w:bCs/>
        </w:rPr>
      </w:pPr>
      <w:r w:rsidRPr="00121792">
        <w:rPr>
          <w:rFonts w:ascii="Verdana" w:hAnsi="Verdana"/>
          <w:b/>
          <w:bCs/>
        </w:rPr>
        <w:t>Información relevante para manifestar aceptación que permita iniciar el Trámite de</w:t>
      </w:r>
      <w:bookmarkStart w:id="2" w:name="bookmark1"/>
      <w:bookmarkEnd w:id="0"/>
      <w:r w:rsidR="00121792">
        <w:rPr>
          <w:rFonts w:ascii="Verdana" w:hAnsi="Verdana"/>
          <w:b/>
          <w:bCs/>
        </w:rPr>
        <w:t xml:space="preserve"> </w:t>
      </w:r>
      <w:r w:rsidRPr="00121792">
        <w:rPr>
          <w:rFonts w:ascii="Verdana" w:hAnsi="Verdana"/>
          <w:b/>
          <w:bCs/>
        </w:rPr>
        <w:t>Acuerdos de Pago con la UGPP</w:t>
      </w:r>
      <w:bookmarkEnd w:id="2"/>
    </w:p>
    <w:p w14:paraId="3B0EDC6B" w14:textId="77777777" w:rsidR="00121792" w:rsidRDefault="00121792" w:rsidP="00121792">
      <w:pPr>
        <w:pStyle w:val="Sinespaciado"/>
        <w:jc w:val="both"/>
        <w:rPr>
          <w:rFonts w:ascii="Verdana" w:hAnsi="Verdana"/>
        </w:rPr>
      </w:pPr>
      <w:bookmarkStart w:id="3" w:name="bookmark2"/>
    </w:p>
    <w:p w14:paraId="08124911" w14:textId="28667154" w:rsidR="007B1C74" w:rsidRPr="00121792" w:rsidRDefault="003B1495" w:rsidP="00121792">
      <w:pPr>
        <w:pStyle w:val="Sinespaciado"/>
        <w:jc w:val="both"/>
        <w:rPr>
          <w:rFonts w:ascii="Verdana" w:hAnsi="Verdana"/>
        </w:rPr>
      </w:pPr>
      <w:r w:rsidRPr="00121792">
        <w:rPr>
          <w:rFonts w:ascii="Verdana" w:hAnsi="Verdana"/>
        </w:rPr>
        <w:t>La información que se detalla a continuación es la que las personas deben remitir a la UGPP para manifestar su aceptación en el inicio del trámite que permita suscri</w:t>
      </w:r>
      <w:r w:rsidR="00121792">
        <w:rPr>
          <w:rFonts w:ascii="Verdana" w:hAnsi="Verdana"/>
        </w:rPr>
        <w:t>bir</w:t>
      </w:r>
      <w:r w:rsidRPr="00121792">
        <w:rPr>
          <w:rFonts w:ascii="Verdana" w:hAnsi="Verdana"/>
        </w:rPr>
        <w:t xml:space="preserve"> Acuerdos de Pago para cancelar las acreencias que tenga la Entidad por concepto de conciliaciones o sentencias judiciales que hayan adquirido ejecutoria a más tard</w:t>
      </w:r>
      <w:r w:rsidR="00121792">
        <w:rPr>
          <w:rFonts w:ascii="Verdana" w:hAnsi="Verdana"/>
        </w:rPr>
        <w:t>ar el</w:t>
      </w:r>
      <w:r w:rsidRPr="00121792">
        <w:rPr>
          <w:rFonts w:ascii="Verdana" w:hAnsi="Verdana"/>
        </w:rPr>
        <w:t xml:space="preserve"> 24 de mayo de 2019.</w:t>
      </w:r>
      <w:bookmarkEnd w:id="3"/>
    </w:p>
    <w:p w14:paraId="5E2AF366" w14:textId="77777777" w:rsidR="00121792" w:rsidRDefault="00121792" w:rsidP="00121792">
      <w:pPr>
        <w:pStyle w:val="Sinespaciado"/>
        <w:jc w:val="both"/>
        <w:rPr>
          <w:rStyle w:val="Cuerpodeltexto275ptoNegrita"/>
          <w:rFonts w:ascii="Verdana" w:hAnsi="Verdana"/>
          <w:sz w:val="24"/>
          <w:szCs w:val="24"/>
        </w:rPr>
      </w:pPr>
    </w:p>
    <w:p w14:paraId="36159CD0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21792">
        <w:rPr>
          <w:rStyle w:val="Cuerpodeltexto275ptoNegrita"/>
          <w:rFonts w:ascii="Verdana" w:hAnsi="Verdana"/>
          <w:sz w:val="24"/>
          <w:szCs w:val="24"/>
        </w:rPr>
        <w:t xml:space="preserve">Manifestación </w:t>
      </w:r>
      <w:r w:rsidRPr="00121792">
        <w:rPr>
          <w:rFonts w:ascii="Verdana" w:hAnsi="Verdana"/>
        </w:rPr>
        <w:t>de si actuará a nombre propio o a través de apoderado.</w:t>
      </w:r>
      <w:bookmarkStart w:id="4" w:name="bookmark3"/>
    </w:p>
    <w:p w14:paraId="4F74CB30" w14:textId="77777777" w:rsidR="00121792" w:rsidRPr="00121792" w:rsidRDefault="00121792" w:rsidP="00121792">
      <w:pPr>
        <w:pStyle w:val="Sinespaciado"/>
        <w:ind w:left="720"/>
        <w:jc w:val="both"/>
        <w:rPr>
          <w:rStyle w:val="Ttulo227ptoSinnegrita"/>
          <w:rFonts w:ascii="Verdana" w:eastAsia="Microsoft Sans Serif" w:hAnsi="Verdana" w:cs="Microsoft Sans Serif"/>
          <w:b w:val="0"/>
          <w:bCs w:val="0"/>
          <w:sz w:val="24"/>
          <w:szCs w:val="24"/>
        </w:rPr>
      </w:pPr>
    </w:p>
    <w:p w14:paraId="62EA3390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Ttulo227ptoSinnegrita"/>
          <w:rFonts w:ascii="Verdana" w:hAnsi="Verdana"/>
          <w:b w:val="0"/>
          <w:bCs w:val="0"/>
          <w:sz w:val="24"/>
          <w:szCs w:val="24"/>
        </w:rPr>
        <w:t xml:space="preserve">Si actúa a través de apoderado, debe informar </w:t>
      </w:r>
      <w:r w:rsidRPr="00121792">
        <w:rPr>
          <w:rFonts w:ascii="Verdana" w:hAnsi="Verdana"/>
          <w:b/>
          <w:bCs/>
        </w:rPr>
        <w:t>nombres, apellidos y documento de identidad del apoderado.</w:t>
      </w:r>
      <w:bookmarkStart w:id="5" w:name="bookmark4"/>
      <w:bookmarkEnd w:id="4"/>
    </w:p>
    <w:p w14:paraId="4DC919A4" w14:textId="77777777" w:rsidR="00121792" w:rsidRDefault="00121792" w:rsidP="00121792">
      <w:pPr>
        <w:pStyle w:val="Prrafodelista"/>
        <w:rPr>
          <w:rFonts w:ascii="Verdana" w:hAnsi="Verdana"/>
        </w:rPr>
      </w:pPr>
    </w:p>
    <w:p w14:paraId="22D46B63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Fonts w:ascii="Verdana" w:hAnsi="Verdana"/>
          <w:b/>
          <w:bCs/>
        </w:rPr>
        <w:t>Datos de contacto del beneficiario o apoderado:</w:t>
      </w:r>
      <w:r w:rsidRPr="00121792">
        <w:rPr>
          <w:rFonts w:ascii="Verdana" w:hAnsi="Verdana"/>
        </w:rPr>
        <w:t xml:space="preserve"> </w:t>
      </w:r>
      <w:r w:rsidRPr="00121792">
        <w:rPr>
          <w:rStyle w:val="Ttulo227ptoSinnegrita"/>
          <w:rFonts w:ascii="Verdana" w:hAnsi="Verdana"/>
          <w:b w:val="0"/>
          <w:bCs w:val="0"/>
          <w:sz w:val="24"/>
          <w:szCs w:val="24"/>
        </w:rPr>
        <w:t>correo electrónico, teléfono y dirección.</w:t>
      </w:r>
      <w:bookmarkEnd w:id="5"/>
    </w:p>
    <w:p w14:paraId="4A287C72" w14:textId="77777777" w:rsidR="00121792" w:rsidRDefault="00121792" w:rsidP="00121792">
      <w:pPr>
        <w:pStyle w:val="Prrafodelista"/>
        <w:rPr>
          <w:rStyle w:val="Cuerpodeltexto275ptoNegrita"/>
          <w:rFonts w:ascii="Verdana" w:hAnsi="Verdana"/>
          <w:sz w:val="24"/>
          <w:szCs w:val="24"/>
        </w:rPr>
      </w:pPr>
    </w:p>
    <w:p w14:paraId="10C07797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Cuerpodeltexto275ptoNegrita"/>
          <w:rFonts w:ascii="Verdana" w:hAnsi="Verdana"/>
          <w:sz w:val="24"/>
          <w:szCs w:val="24"/>
        </w:rPr>
        <w:t xml:space="preserve">Número único de radicación (23 dígitos) del proceso </w:t>
      </w:r>
      <w:r w:rsidRPr="00121792">
        <w:rPr>
          <w:rFonts w:ascii="Verdana" w:hAnsi="Verdana"/>
        </w:rPr>
        <w:t>al cual pertenece la sentencia o conciliación pendiente de pago.</w:t>
      </w:r>
    </w:p>
    <w:p w14:paraId="42B88EA9" w14:textId="77777777" w:rsidR="00121792" w:rsidRDefault="00121792" w:rsidP="00121792">
      <w:pPr>
        <w:pStyle w:val="Prrafodelista"/>
        <w:rPr>
          <w:rStyle w:val="Cuerpodeltexto275ptoNegrita"/>
          <w:rFonts w:ascii="Verdana" w:hAnsi="Verdana"/>
          <w:sz w:val="24"/>
          <w:szCs w:val="24"/>
        </w:rPr>
      </w:pPr>
    </w:p>
    <w:p w14:paraId="13B92AAB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Cuerpodeltexto275ptoNegrita"/>
          <w:rFonts w:ascii="Verdana" w:hAnsi="Verdana"/>
          <w:sz w:val="24"/>
          <w:szCs w:val="24"/>
        </w:rPr>
        <w:t xml:space="preserve">Despacho de origen del proceso </w:t>
      </w:r>
      <w:r w:rsidRPr="00121792">
        <w:rPr>
          <w:rFonts w:ascii="Verdana" w:hAnsi="Verdana"/>
        </w:rPr>
        <w:t>al cual pertenece la sentencia o conciliación pendiente de pago.</w:t>
      </w:r>
      <w:bookmarkStart w:id="6" w:name="bookmark5"/>
    </w:p>
    <w:p w14:paraId="41A6A7BB" w14:textId="77777777" w:rsidR="00121792" w:rsidRDefault="00121792" w:rsidP="00121792">
      <w:pPr>
        <w:pStyle w:val="Prrafodelista"/>
        <w:rPr>
          <w:rFonts w:ascii="Verdana" w:hAnsi="Verdana"/>
        </w:rPr>
      </w:pPr>
    </w:p>
    <w:p w14:paraId="570D0CAA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Fonts w:ascii="Verdana" w:hAnsi="Verdana"/>
          <w:b/>
          <w:bCs/>
        </w:rPr>
        <w:t>Nombres, apellidos y documento</w:t>
      </w:r>
      <w:r w:rsidRPr="00121792">
        <w:rPr>
          <w:rFonts w:ascii="Verdana" w:hAnsi="Verdana"/>
        </w:rPr>
        <w:t xml:space="preserve"> </w:t>
      </w:r>
      <w:r w:rsidRPr="00121792">
        <w:rPr>
          <w:rStyle w:val="Ttulo227ptoSinnegrita"/>
          <w:rFonts w:ascii="Verdana" w:hAnsi="Verdana"/>
          <w:b w:val="0"/>
          <w:bCs w:val="0"/>
          <w:sz w:val="24"/>
          <w:szCs w:val="24"/>
        </w:rPr>
        <w:t xml:space="preserve">de identidad del </w:t>
      </w:r>
      <w:r w:rsidRPr="00121792">
        <w:rPr>
          <w:rFonts w:ascii="Verdana" w:hAnsi="Verdana"/>
          <w:b/>
          <w:bCs/>
        </w:rPr>
        <w:t>demandante</w:t>
      </w:r>
      <w:r w:rsidRPr="00121792">
        <w:rPr>
          <w:rFonts w:ascii="Verdana" w:hAnsi="Verdana"/>
        </w:rPr>
        <w:t>.</w:t>
      </w:r>
      <w:bookmarkEnd w:id="6"/>
    </w:p>
    <w:p w14:paraId="2AABCD32" w14:textId="77777777" w:rsidR="00121792" w:rsidRDefault="00121792" w:rsidP="00121792">
      <w:pPr>
        <w:pStyle w:val="Prrafodelista"/>
        <w:rPr>
          <w:rStyle w:val="Cuerpodeltexto275ptoNegrita"/>
          <w:rFonts w:ascii="Verdana" w:hAnsi="Verdana"/>
          <w:sz w:val="24"/>
          <w:szCs w:val="24"/>
        </w:rPr>
      </w:pPr>
    </w:p>
    <w:p w14:paraId="4AB4DDCA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Cuerpodeltexto275ptoNegrita"/>
          <w:rFonts w:ascii="Verdana" w:hAnsi="Verdana"/>
          <w:sz w:val="24"/>
          <w:szCs w:val="24"/>
        </w:rPr>
        <w:t xml:space="preserve">Nombres, apellidos y documento </w:t>
      </w:r>
      <w:r w:rsidRPr="00121792">
        <w:rPr>
          <w:rFonts w:ascii="Verdana" w:hAnsi="Verdana"/>
        </w:rPr>
        <w:t xml:space="preserve">de identidad del </w:t>
      </w:r>
      <w:r w:rsidRPr="00121792">
        <w:rPr>
          <w:rStyle w:val="Cuerpodeltexto275ptoNegrita"/>
          <w:rFonts w:ascii="Verdana" w:hAnsi="Verdana"/>
          <w:sz w:val="24"/>
          <w:szCs w:val="24"/>
        </w:rPr>
        <w:t xml:space="preserve">titular original de la prestación </w:t>
      </w:r>
      <w:r w:rsidRPr="00121792">
        <w:rPr>
          <w:rFonts w:ascii="Verdana" w:hAnsi="Verdana"/>
        </w:rPr>
        <w:t>(pensión, indemnización sustitutiva o auxilio funerario).</w:t>
      </w:r>
    </w:p>
    <w:p w14:paraId="17AD6A53" w14:textId="77777777" w:rsidR="00121792" w:rsidRDefault="00121792" w:rsidP="00121792">
      <w:pPr>
        <w:pStyle w:val="Prrafodelista"/>
        <w:rPr>
          <w:rStyle w:val="Cuerpodeltexto275ptoNegrita"/>
          <w:rFonts w:ascii="Verdana" w:hAnsi="Verdana"/>
          <w:sz w:val="24"/>
          <w:szCs w:val="24"/>
        </w:rPr>
      </w:pPr>
    </w:p>
    <w:p w14:paraId="30FD3CA9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Cuerpodeltexto275ptoNegrita"/>
          <w:rFonts w:ascii="Verdana" w:hAnsi="Verdana"/>
          <w:sz w:val="24"/>
          <w:szCs w:val="24"/>
        </w:rPr>
        <w:t xml:space="preserve">Informar </w:t>
      </w:r>
      <w:r w:rsidRPr="00121792">
        <w:rPr>
          <w:rFonts w:ascii="Verdana" w:hAnsi="Verdana"/>
        </w:rPr>
        <w:t xml:space="preserve">si ha promovido </w:t>
      </w:r>
      <w:r w:rsidRPr="00121792">
        <w:rPr>
          <w:rStyle w:val="Cuerpodeltexto275ptoNegrita"/>
          <w:rFonts w:ascii="Verdana" w:hAnsi="Verdana"/>
          <w:sz w:val="24"/>
          <w:szCs w:val="24"/>
        </w:rPr>
        <w:t xml:space="preserve">demanda ejecutiva </w:t>
      </w:r>
      <w:r w:rsidRPr="00121792">
        <w:rPr>
          <w:rFonts w:ascii="Verdana" w:hAnsi="Verdana"/>
        </w:rPr>
        <w:t>para obtener el cumplimiento de la sentencia o conciliación pendiente de pago.</w:t>
      </w:r>
      <w:bookmarkStart w:id="7" w:name="bookmark6"/>
    </w:p>
    <w:p w14:paraId="7E0CDC3C" w14:textId="77777777" w:rsidR="00121792" w:rsidRDefault="00121792" w:rsidP="00121792">
      <w:pPr>
        <w:pStyle w:val="Prrafodelista"/>
        <w:rPr>
          <w:rStyle w:val="Ttulo227ptoSinnegrita"/>
          <w:rFonts w:ascii="Verdana" w:hAnsi="Verdana"/>
          <w:b w:val="0"/>
          <w:bCs w:val="0"/>
          <w:sz w:val="24"/>
          <w:szCs w:val="24"/>
        </w:rPr>
      </w:pPr>
    </w:p>
    <w:p w14:paraId="36FF7F8E" w14:textId="77777777" w:rsid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Ttulo227ptoSinnegrita"/>
          <w:rFonts w:ascii="Verdana" w:hAnsi="Verdana"/>
          <w:b w:val="0"/>
          <w:bCs w:val="0"/>
          <w:sz w:val="24"/>
          <w:szCs w:val="24"/>
        </w:rPr>
        <w:t xml:space="preserve">En caso afirmativo, </w:t>
      </w:r>
      <w:r w:rsidRPr="00121792">
        <w:rPr>
          <w:rFonts w:ascii="Verdana" w:hAnsi="Verdana"/>
          <w:b/>
          <w:bCs/>
        </w:rPr>
        <w:t>indicar el número único de radicación (23 dígitos)</w:t>
      </w:r>
      <w:r w:rsidRPr="00121792">
        <w:rPr>
          <w:rFonts w:ascii="Verdana" w:hAnsi="Verdana"/>
        </w:rPr>
        <w:t xml:space="preserve"> </w:t>
      </w:r>
      <w:r w:rsidRPr="00121792">
        <w:rPr>
          <w:rStyle w:val="Ttulo227ptoSinnegrita"/>
          <w:rFonts w:ascii="Verdana" w:hAnsi="Verdana"/>
          <w:b w:val="0"/>
          <w:bCs w:val="0"/>
          <w:sz w:val="24"/>
          <w:szCs w:val="24"/>
        </w:rPr>
        <w:t>del proceso ejecutivo.</w:t>
      </w:r>
      <w:bookmarkEnd w:id="7"/>
    </w:p>
    <w:p w14:paraId="02CD37EA" w14:textId="77777777" w:rsidR="00121792" w:rsidRDefault="00121792" w:rsidP="00121792">
      <w:pPr>
        <w:pStyle w:val="Prrafodelista"/>
        <w:rPr>
          <w:rStyle w:val="Cuerpodeltexto275ptoNegrita"/>
          <w:rFonts w:ascii="Verdana" w:hAnsi="Verdana"/>
          <w:sz w:val="24"/>
          <w:szCs w:val="24"/>
        </w:rPr>
      </w:pPr>
    </w:p>
    <w:p w14:paraId="4A2658CF" w14:textId="3B9DFCFE" w:rsidR="007B1C74" w:rsidRPr="00121792" w:rsidRDefault="003B1495" w:rsidP="00121792">
      <w:pPr>
        <w:pStyle w:val="Sinespaciado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121792">
        <w:rPr>
          <w:rStyle w:val="Cuerpodeltexto275ptoNegrita"/>
          <w:rFonts w:ascii="Verdana" w:hAnsi="Verdana"/>
          <w:sz w:val="24"/>
          <w:szCs w:val="24"/>
        </w:rPr>
        <w:t xml:space="preserve">Despacho de origen </w:t>
      </w:r>
      <w:r w:rsidRPr="00121792">
        <w:rPr>
          <w:rFonts w:ascii="Verdana" w:hAnsi="Verdana"/>
        </w:rPr>
        <w:t>del proceso ejecutivo.</w:t>
      </w:r>
    </w:p>
    <w:p w14:paraId="52E7ABB7" w14:textId="77777777" w:rsidR="00121792" w:rsidRDefault="00121792" w:rsidP="00121792">
      <w:pPr>
        <w:pStyle w:val="Sinespaciado"/>
        <w:jc w:val="both"/>
        <w:rPr>
          <w:rFonts w:ascii="Verdana" w:hAnsi="Verdana"/>
        </w:rPr>
      </w:pPr>
    </w:p>
    <w:p w14:paraId="3C29E473" w14:textId="39FCAB1A" w:rsidR="007B1C74" w:rsidRPr="00121792" w:rsidRDefault="003B1495" w:rsidP="00121792">
      <w:pPr>
        <w:pStyle w:val="Sinespaciado"/>
        <w:jc w:val="both"/>
        <w:rPr>
          <w:rFonts w:ascii="Verdana" w:hAnsi="Verdana"/>
        </w:rPr>
      </w:pPr>
      <w:r w:rsidRPr="00121792">
        <w:rPr>
          <w:rFonts w:ascii="Verdana" w:hAnsi="Verdana"/>
        </w:rPr>
        <w:lastRenderedPageBreak/>
        <w:t xml:space="preserve">Es importante recordar que la comunicación con los acreedores y sus apoderados, al igual que las gestiones para la negociación de los </w:t>
      </w:r>
      <w:r w:rsidRPr="00121792">
        <w:rPr>
          <w:rStyle w:val="Cuerpodeltexto275ptoNegrita"/>
          <w:rFonts w:ascii="Verdana" w:hAnsi="Verdana"/>
          <w:sz w:val="24"/>
          <w:szCs w:val="24"/>
        </w:rPr>
        <w:t>Acuerdos de Pago</w:t>
      </w:r>
      <w:r w:rsidRPr="00121792">
        <w:rPr>
          <w:rFonts w:ascii="Verdana" w:hAnsi="Verdana"/>
        </w:rPr>
        <w:t xml:space="preserve">, se realizarán a través medios electrónicos, previa convocatoria ciudadana que se realizará en nuestro sitio web: </w:t>
      </w:r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www.u</w:t>
      </w:r>
      <w:proofErr w:type="spellStart"/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</w:rPr>
        <w:t>gpp.g</w:t>
      </w:r>
      <w:proofErr w:type="spellEnd"/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 xml:space="preserve">ov.co </w:t>
      </w:r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</w:rPr>
        <w:t>(</w:t>
      </w:r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https://www.u</w:t>
      </w:r>
      <w:proofErr w:type="spellStart"/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</w:rPr>
        <w:t>gpp.g</w:t>
      </w:r>
      <w:proofErr w:type="spellEnd"/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ov.co/</w:t>
      </w:r>
      <w:r w:rsidR="00121792" w:rsidRPr="00121792">
        <w:rPr>
          <w:rStyle w:val="Cuerpodeltexto21"/>
          <w:rFonts w:ascii="Verdana" w:eastAsia="Microsoft Sans Serif" w:hAnsi="Verdana" w:cs="Microsoft Sans Serif"/>
          <w:sz w:val="24"/>
          <w:szCs w:val="24"/>
        </w:rPr>
        <w:t>)</w:t>
      </w:r>
      <w:r w:rsidRPr="00121792">
        <w:rPr>
          <w:rFonts w:ascii="Verdana" w:hAnsi="Verdana"/>
          <w:lang w:val="en-US" w:eastAsia="en-US" w:bidi="en-US"/>
        </w:rPr>
        <w:t xml:space="preserve"> </w:t>
      </w:r>
      <w:r w:rsidRPr="00121792">
        <w:rPr>
          <w:rFonts w:ascii="Verdana" w:hAnsi="Verdana"/>
        </w:rPr>
        <w:t>y las redes sociales de la Entidad: Twitter @</w:t>
      </w:r>
      <w:proofErr w:type="spellStart"/>
      <w:r w:rsidRPr="00121792">
        <w:rPr>
          <w:rFonts w:ascii="Verdana" w:hAnsi="Verdana"/>
        </w:rPr>
        <w:t>UGPP_Colombia</w:t>
      </w:r>
      <w:proofErr w:type="spellEnd"/>
      <w:r w:rsidRPr="00121792">
        <w:rPr>
          <w:rFonts w:ascii="Verdana" w:hAnsi="Verdana"/>
        </w:rPr>
        <w:t>; Facebook: @</w:t>
      </w:r>
      <w:proofErr w:type="spellStart"/>
      <w:r w:rsidRPr="00121792">
        <w:rPr>
          <w:rFonts w:ascii="Verdana" w:hAnsi="Verdana"/>
        </w:rPr>
        <w:t>UGPPColombia</w:t>
      </w:r>
      <w:proofErr w:type="spellEnd"/>
      <w:r w:rsidRPr="00121792">
        <w:rPr>
          <w:rFonts w:ascii="Verdana" w:hAnsi="Verdana"/>
        </w:rPr>
        <w:t>; Instagram: @</w:t>
      </w:r>
      <w:proofErr w:type="spellStart"/>
      <w:r w:rsidRPr="00121792">
        <w:rPr>
          <w:rFonts w:ascii="Verdana" w:hAnsi="Verdana"/>
        </w:rPr>
        <w:t>ugpp_colombia</w:t>
      </w:r>
      <w:proofErr w:type="spellEnd"/>
      <w:r w:rsidRPr="00121792">
        <w:rPr>
          <w:rFonts w:ascii="Verdana" w:hAnsi="Verdana"/>
        </w:rPr>
        <w:t>.</w:t>
      </w:r>
    </w:p>
    <w:sectPr w:rsidR="007B1C74" w:rsidRPr="00121792" w:rsidSect="00121792">
      <w:pgSz w:w="12240" w:h="15840" w:code="1"/>
      <w:pgMar w:top="1418" w:right="1701" w:bottom="1418" w:left="1701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28E6" w14:textId="77777777" w:rsidR="00412E95" w:rsidRDefault="00412E95">
      <w:r>
        <w:separator/>
      </w:r>
    </w:p>
  </w:endnote>
  <w:endnote w:type="continuationSeparator" w:id="0">
    <w:p w14:paraId="13BB48CB" w14:textId="77777777" w:rsidR="00412E95" w:rsidRDefault="004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8690" w14:textId="77777777" w:rsidR="00412E95" w:rsidRDefault="00412E95"/>
  </w:footnote>
  <w:footnote w:type="continuationSeparator" w:id="0">
    <w:p w14:paraId="0591A632" w14:textId="77777777" w:rsidR="00412E95" w:rsidRDefault="00412E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7F3"/>
    <w:multiLevelType w:val="hybridMultilevel"/>
    <w:tmpl w:val="AE4E7724"/>
    <w:lvl w:ilvl="0" w:tplc="180E3CEA">
      <w:start w:val="1"/>
      <w:numFmt w:val="decimal"/>
      <w:lvlText w:val="%1."/>
      <w:lvlJc w:val="left"/>
      <w:pPr>
        <w:ind w:left="720" w:hanging="360"/>
      </w:pPr>
      <w:rPr>
        <w:rFonts w:eastAsia="Segoe UI" w:cs="Segoe UI"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7239"/>
    <w:multiLevelType w:val="multilevel"/>
    <w:tmpl w:val="B0AE949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74"/>
    <w:rsid w:val="00121792"/>
    <w:rsid w:val="003B1495"/>
    <w:rsid w:val="00412E95"/>
    <w:rsid w:val="007B1C74"/>
    <w:rsid w:val="00C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CA197"/>
  <w15:docId w15:val="{D63ADD30-6DEC-4B24-9F80-8C18FA0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2">
    <w:name w:val="Título #1 (2)_"/>
    <w:basedOn w:val="Fuentedeprrafopredeter"/>
    <w:link w:val="Ttulo12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tulo22">
    <w:name w:val="Título #2 (2)_"/>
    <w:basedOn w:val="Fuentedeprrafopredeter"/>
    <w:link w:val="Ttulo22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75ptoNegrita">
    <w:name w:val="Cuerpo del texto (2) + 7;5 pto;Negrita"/>
    <w:basedOn w:val="Cuerpodeltexto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227ptoSinnegrita">
    <w:name w:val="Título #2 (2) + 7 pto;Sin negrita"/>
    <w:basedOn w:val="Ttulo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4"/>
      <w:szCs w:val="14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before="2700" w:after="120" w:line="180" w:lineRule="exact"/>
      <w:jc w:val="both"/>
      <w:outlineLvl w:val="1"/>
    </w:pPr>
    <w:rPr>
      <w:rFonts w:ascii="Segoe UI" w:eastAsia="Segoe UI" w:hAnsi="Segoe UI" w:cs="Segoe UI"/>
      <w:b/>
      <w:bCs/>
      <w:sz w:val="15"/>
      <w:szCs w:val="15"/>
    </w:rPr>
  </w:style>
  <w:style w:type="paragraph" w:styleId="Sinespaciado">
    <w:name w:val="No Spacing"/>
    <w:uiPriority w:val="1"/>
    <w:qFormat/>
    <w:rsid w:val="00121792"/>
    <w:rPr>
      <w:color w:val="000000"/>
    </w:rPr>
  </w:style>
  <w:style w:type="paragraph" w:styleId="Prrafodelista">
    <w:name w:val="List Paragraph"/>
    <w:basedOn w:val="Normal"/>
    <w:uiPriority w:val="34"/>
    <w:qFormat/>
    <w:rsid w:val="0012179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2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2020-08-20T23:45:00Z</dcterms:created>
  <dcterms:modified xsi:type="dcterms:W3CDTF">2020-08-20T23:45:00Z</dcterms:modified>
</cp:coreProperties>
</file>